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F930" w14:textId="087385AE" w:rsidR="00A10B9C" w:rsidRDefault="00307C8E">
      <w:r>
        <w:rPr>
          <w:noProof/>
        </w:rPr>
        <mc:AlternateContent>
          <mc:Choice Requires="wps">
            <w:drawing>
              <wp:anchor distT="0" distB="0" distL="114300" distR="114300" simplePos="0" relativeHeight="251649017" behindDoc="0" locked="0" layoutInCell="1" allowOverlap="1" wp14:anchorId="2251FB58" wp14:editId="2A61D65C">
                <wp:simplePos x="0" y="0"/>
                <wp:positionH relativeFrom="page">
                  <wp:posOffset>12700</wp:posOffset>
                </wp:positionH>
                <wp:positionV relativeFrom="paragraph">
                  <wp:posOffset>9486265</wp:posOffset>
                </wp:positionV>
                <wp:extent cx="7550150" cy="942975"/>
                <wp:effectExtent l="0" t="0" r="0" b="952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DA506" w14:textId="77777777" w:rsidR="00307C8E" w:rsidRDefault="00307C8E" w:rsidP="003B533F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2DFB740" w14:textId="651EE465" w:rsidR="003B533F" w:rsidRPr="003B533F" w:rsidRDefault="00307C8E" w:rsidP="003B533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u w:val="single"/>
                              </w:rPr>
                              <w:t>Focus for December 2022</w:t>
                            </w:r>
                            <w:r w:rsidRPr="00BD095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u w:val="single"/>
                              </w:rPr>
                              <w:t xml:space="preserve"> </w:t>
                            </w:r>
                            <w:r w:rsidRPr="00BD095A"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</w:rPr>
                              <w:t xml:space="preserve">–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ALCOHOL</w:t>
                            </w:r>
                            <w:r w:rsidRPr="00BD095A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.      </w:t>
                            </w:r>
                          </w:p>
                          <w:p w14:paraId="2A185DF2" w14:textId="4A355C30" w:rsidR="00FA5D44" w:rsidRPr="00FA5D44" w:rsidRDefault="00FA5D44" w:rsidP="00FA5D44">
                            <w:pPr>
                              <w:rPr>
                                <w:rFonts w:ascii="Bahnschrift" w:hAnsi="Bahnschrift" w:cs="Arial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5A2975C3" w14:textId="66932C57" w:rsidR="00FA5D44" w:rsidRPr="00FA5D44" w:rsidRDefault="00FA5D44" w:rsidP="002E1DB9">
                            <w:pPr>
                              <w:spacing w:after="0"/>
                              <w:rPr>
                                <w:rFonts w:ascii="Bahnschrift" w:hAnsi="Bahnschrift" w:cs="Arial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697F2694" w14:textId="77777777" w:rsidR="00FA5D44" w:rsidRPr="00FA5D44" w:rsidRDefault="00FA5D44" w:rsidP="002E1DB9">
                            <w:pPr>
                              <w:spacing w:after="0"/>
                              <w:rPr>
                                <w:rFonts w:ascii="Bahnschrift" w:hAnsi="Bahnschrift" w:cs="Arial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00527457" w14:textId="77777777" w:rsidR="00A37CE5" w:rsidRPr="00FA5D44" w:rsidRDefault="00A37CE5" w:rsidP="00A37CE5">
                            <w:pPr>
                              <w:jc w:val="center"/>
                              <w:rPr>
                                <w:rFonts w:ascii="Bahnschrift" w:hAnsi="Bahnschrift"/>
                                <w:bCs/>
                                <w:color w:val="002060"/>
                              </w:rPr>
                            </w:pPr>
                          </w:p>
                          <w:p w14:paraId="7645DF94" w14:textId="1FD2F7F8" w:rsidR="00A37CE5" w:rsidRPr="00076F76" w:rsidRDefault="00A37CE5" w:rsidP="00A37CE5">
                            <w:pPr>
                              <w:jc w:val="center"/>
                            </w:pPr>
                          </w:p>
                          <w:p w14:paraId="719F36E3" w14:textId="77777777" w:rsidR="00A37CE5" w:rsidRDefault="00A37CE5" w:rsidP="00A37CE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4098FF0" w14:textId="77777777" w:rsidR="00A37CE5" w:rsidRPr="00076F76" w:rsidRDefault="00A37CE5" w:rsidP="00A37CE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FB58" id="Rectangle 199" o:spid="_x0000_s1026" style="position:absolute;margin-left:1pt;margin-top:746.95pt;width:594.5pt;height:74.25pt;z-index:251649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" fillcolor="#8eaadb [1940]" stroked="f" strokeweight="1pt">
                <v:textbox>
                  <w:txbxContent>
                    <w:p w14:paraId="50DDA506" w14:textId="77777777" w:rsidR="00307C8E" w:rsidRDefault="00307C8E" w:rsidP="003B533F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color w:val="2F5496" w:themeColor="accent1" w:themeShade="BF"/>
                          <w:u w:val="single"/>
                        </w:rPr>
                      </w:pPr>
                    </w:p>
                    <w:p w14:paraId="42DFB740" w14:textId="651EE465" w:rsidR="003B533F" w:rsidRPr="003B533F" w:rsidRDefault="00307C8E" w:rsidP="003B533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color w:val="2F5496" w:themeColor="accent1" w:themeShade="BF"/>
                          <w:u w:val="single"/>
                        </w:rPr>
                        <w:t>Focus for December 2022</w:t>
                      </w:r>
                      <w:r w:rsidRPr="00BD095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color w:val="2F5496" w:themeColor="accent1" w:themeShade="BF"/>
                          <w:u w:val="single"/>
                        </w:rPr>
                        <w:t xml:space="preserve"> </w:t>
                      </w:r>
                      <w:r w:rsidRPr="00BD095A"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color w:val="2F5496" w:themeColor="accent1" w:themeShade="BF"/>
                        </w:rPr>
                        <w:t xml:space="preserve">–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ALCOHOL</w:t>
                      </w:r>
                      <w:r w:rsidRPr="00BD095A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.      </w:t>
                      </w:r>
                    </w:p>
                    <w:p w14:paraId="2A185DF2" w14:textId="4A355C30" w:rsidR="00FA5D44" w:rsidRPr="00FA5D44" w:rsidRDefault="00FA5D44" w:rsidP="00FA5D44">
                      <w:pPr>
                        <w:rPr>
                          <w:rFonts w:ascii="Bahnschrift" w:hAnsi="Bahnschrift" w:cs="Arial"/>
                          <w:bCs/>
                          <w:color w:val="1F3864" w:themeColor="accent1" w:themeShade="80"/>
                        </w:rPr>
                      </w:pPr>
                    </w:p>
                    <w:p w14:paraId="5A2975C3" w14:textId="66932C57" w:rsidR="00FA5D44" w:rsidRPr="00FA5D44" w:rsidRDefault="00FA5D44" w:rsidP="002E1DB9">
                      <w:pPr>
                        <w:spacing w:after="0"/>
                        <w:rPr>
                          <w:rFonts w:ascii="Bahnschrift" w:hAnsi="Bahnschrift" w:cs="Arial"/>
                          <w:bCs/>
                          <w:color w:val="1F3864" w:themeColor="accent1" w:themeShade="80"/>
                        </w:rPr>
                      </w:pPr>
                    </w:p>
                    <w:p w14:paraId="697F2694" w14:textId="77777777" w:rsidR="00FA5D44" w:rsidRPr="00FA5D44" w:rsidRDefault="00FA5D44" w:rsidP="002E1DB9">
                      <w:pPr>
                        <w:spacing w:after="0"/>
                        <w:rPr>
                          <w:rFonts w:ascii="Bahnschrift" w:hAnsi="Bahnschrift" w:cs="Arial"/>
                          <w:bCs/>
                          <w:color w:val="1F3864" w:themeColor="accent1" w:themeShade="80"/>
                        </w:rPr>
                      </w:pPr>
                    </w:p>
                    <w:p w14:paraId="00527457" w14:textId="77777777" w:rsidR="00A37CE5" w:rsidRPr="00FA5D44" w:rsidRDefault="00A37CE5" w:rsidP="00A37CE5">
                      <w:pPr>
                        <w:jc w:val="center"/>
                        <w:rPr>
                          <w:rFonts w:ascii="Bahnschrift" w:hAnsi="Bahnschrift"/>
                          <w:bCs/>
                          <w:color w:val="002060"/>
                        </w:rPr>
                      </w:pPr>
                    </w:p>
                    <w:p w14:paraId="7645DF94" w14:textId="1FD2F7F8" w:rsidR="00A37CE5" w:rsidRPr="00076F76" w:rsidRDefault="00A37CE5" w:rsidP="00A37CE5">
                      <w:pPr>
                        <w:jc w:val="center"/>
                      </w:pPr>
                    </w:p>
                    <w:p w14:paraId="719F36E3" w14:textId="77777777" w:rsidR="00A37CE5" w:rsidRDefault="00A37CE5" w:rsidP="00A37CE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04098FF0" w14:textId="77777777" w:rsidR="00A37CE5" w:rsidRPr="00076F76" w:rsidRDefault="00A37CE5" w:rsidP="00A37CE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5287B">
        <w:rPr>
          <w:noProof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 wp14:anchorId="5BBFB02D" wp14:editId="45337C9E">
                <wp:simplePos x="0" y="0"/>
                <wp:positionH relativeFrom="margin">
                  <wp:posOffset>-889000</wp:posOffset>
                </wp:positionH>
                <wp:positionV relativeFrom="paragraph">
                  <wp:posOffset>1948815</wp:posOffset>
                </wp:positionV>
                <wp:extent cx="7505700" cy="7670800"/>
                <wp:effectExtent l="0" t="0" r="0" b="63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767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9E821" w14:textId="77777777" w:rsidR="00995FCB" w:rsidRPr="00995FCB" w:rsidRDefault="00995FCB" w:rsidP="00995FC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16A34B10" w14:textId="198A5663" w:rsidR="001E5CA5" w:rsidRDefault="00FE5C6D" w:rsidP="00995FCB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What’s on in</w:t>
                            </w:r>
                            <w:r w:rsidR="00B764D0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E0C7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Nottingham West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AD64A4E" w14:textId="77777777" w:rsidR="009E1B2A" w:rsidRDefault="009E1B2A" w:rsidP="009E1B2A">
                            <w:pPr>
                              <w:pStyle w:val="ListParagraph"/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9490B65" w14:textId="77777777" w:rsidR="00307C8E" w:rsidRDefault="00307C8E" w:rsidP="00307C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u w:val="single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EXERCISE REFERRAL SCHEME</w:t>
                            </w:r>
                            <w:r w:rsidRPr="00FD1996">
                              <w:rPr>
                                <w:rFonts w:ascii="Bahnschrift" w:hAnsi="Bahnschrift"/>
                                <w:color w:val="2F5496" w:themeColor="accent1" w:themeShade="BF"/>
                                <w:u w:val="single"/>
                              </w:rPr>
                              <w:t>:</w:t>
                            </w:r>
                          </w:p>
                          <w:p w14:paraId="5246E02E" w14:textId="77777777" w:rsidR="00307C8E" w:rsidRPr="00F2122D" w:rsidRDefault="00307C8E" w:rsidP="00307C8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F2122D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Full and unlimited access to Kimberley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&amp; </w:t>
                            </w:r>
                            <w:r w:rsidRPr="00F2122D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Bramcote Leisure Centre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</w:t>
                            </w:r>
                            <w:r w:rsidRPr="00F2122D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and Chilwell Olympia.</w:t>
                            </w:r>
                          </w:p>
                          <w:p w14:paraId="04133149" w14:textId="77777777" w:rsidR="00307C8E" w:rsidRDefault="00307C8E" w:rsidP="00307C8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</w:t>
                            </w:r>
                            <w:r w:rsidRPr="00F2122D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peak to your local leisure centre or Health Professional about being referred onto our GP referral scheme where you will be able to use a range of facilities with expert guidance and support. The health professional will determine whether you are eligible for this scheme.</w:t>
                            </w:r>
                          </w:p>
                          <w:p w14:paraId="6F56788F" w14:textId="77777777" w:rsidR="00307C8E" w:rsidRPr="00307C8E" w:rsidRDefault="00307C8E" w:rsidP="00307C8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35C0B3F" w14:textId="77777777" w:rsidR="00307C8E" w:rsidRPr="00307C8E" w:rsidRDefault="00307C8E" w:rsidP="00307C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MOVE IT OR LOOSE IT</w:t>
                            </w:r>
                          </w:p>
                          <w:p w14:paraId="5D284F1E" w14:textId="77777777" w:rsidR="00307C8E" w:rsidRPr="008E1EE5" w:rsidRDefault="00307C8E" w:rsidP="00307C8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Stay active at home, join an online class and get top tips and advice.</w:t>
                            </w:r>
                          </w:p>
                          <w:p w14:paraId="6E702CEE" w14:textId="77777777" w:rsidR="00307C8E" w:rsidRPr="008E5AEC" w:rsidRDefault="00307C8E" w:rsidP="00307C8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8E5AEC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www.moveitorloseit.co.uk</w:t>
                            </w:r>
                          </w:p>
                          <w:p w14:paraId="06F39748" w14:textId="77777777" w:rsidR="00FD1996" w:rsidRDefault="00FD1996" w:rsidP="00FD1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11CD239F" w14:textId="056ECE78" w:rsidR="00FD1996" w:rsidRDefault="00FD1996" w:rsidP="00DF42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Eastwood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4F2653B3" w14:textId="48AC372A" w:rsidR="00B6755F" w:rsidRDefault="00FE5C6D" w:rsidP="00FD199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Chair based exercise, Dora Phillips Hall, Wood St, Eastwood, NG16 3DD</w:t>
                            </w:r>
                            <w:r w:rsidR="00086C40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.</w:t>
                            </w:r>
                          </w:p>
                          <w:p w14:paraId="3A9C7D57" w14:textId="204AE2E5" w:rsidR="00FE5C6D" w:rsidRDefault="00FE5C6D" w:rsidP="00FD1996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Thursday’s 1:30pm – 2:30pm.  Join Amy for low im</w:t>
                            </w:r>
                            <w:r w:rsidR="008E5AEC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p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act exercise, no booking required. £3</w:t>
                            </w:r>
                          </w:p>
                          <w:p w14:paraId="248EA02F" w14:textId="77777777" w:rsidR="00086C40" w:rsidRPr="00086C40" w:rsidRDefault="00086C40" w:rsidP="00086C40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08D8ED23" w14:textId="659DF0FE" w:rsidR="00FD1996" w:rsidRDefault="00FD1996" w:rsidP="00FD19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Beeston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050DFC49" w14:textId="2292D6F8" w:rsidR="00FD1996" w:rsidRDefault="00FD1996" w:rsidP="00FD199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Gentle seated yoga exercise, </w:t>
                            </w:r>
                            <w:r w:rsidR="00535EEB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BRCA,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535EEB" w:rsidRPr="00535EEB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Leyton Crescent</w:t>
                            </w:r>
                            <w:r w:rsidR="00535EEB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,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NG9 1PR.</w:t>
                            </w:r>
                          </w:p>
                          <w:p w14:paraId="04942236" w14:textId="55BB3DB5" w:rsidR="00FD1996" w:rsidRDefault="00FD1996" w:rsidP="00FD1996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Wednesday’s 10:30am –</w:t>
                            </w:r>
                            <w:r w:rsid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11:30am.  Call Melissa for booking: 07866 484 667. £3</w:t>
                            </w:r>
                          </w:p>
                          <w:p w14:paraId="6E28B1AF" w14:textId="33C8C434" w:rsidR="00C5287B" w:rsidRDefault="00C5287B" w:rsidP="00C5287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Movement to Music, The Pearson Centre, NG9 2NH</w:t>
                            </w:r>
                          </w:p>
                          <w:p w14:paraId="2A3588A7" w14:textId="1926C623" w:rsidR="00C5287B" w:rsidRDefault="00C5287B" w:rsidP="00C5287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Wednesday’s 10am – 11am.  £4.  Over 60’s. </w:t>
                            </w:r>
                            <w:hyperlink r:id="rId7" w:history="1">
                              <w:r w:rsidRPr="00156281">
                                <w:rPr>
                                  <w:rStyle w:val="Hyperlink"/>
                                  <w:rFonts w:ascii="Bahnschrift" w:hAnsi="Bahnschrift"/>
                                </w:rPr>
                                <w:t>amy@godsmark.co.uk</w:t>
                              </w:r>
                            </w:hyperlink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/ 07985 605 212</w:t>
                            </w:r>
                          </w:p>
                          <w:p w14:paraId="3D03C830" w14:textId="77777777" w:rsidR="00FD1996" w:rsidRDefault="00FD1996" w:rsidP="00FD1996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79FCB300" w14:textId="3F2CA59D" w:rsidR="00FD1996" w:rsidRDefault="00307C8E" w:rsidP="00FD19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Awsworth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2A4E43C2" w14:textId="30121A85" w:rsidR="00C5287B" w:rsidRDefault="00C5287B" w:rsidP="00FD199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Movement to Music, </w:t>
                            </w:r>
                            <w:r w:rsidRPr="00C5287B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Aw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</w:t>
                            </w:r>
                            <w:r w:rsidRPr="00C5287B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worth Village Hall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, NG16 2QQ</w:t>
                            </w:r>
                          </w:p>
                          <w:p w14:paraId="19B89253" w14:textId="14BC2CC1" w:rsidR="00C5287B" w:rsidRDefault="00C5287B" w:rsidP="00C5287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Monday’s 11am – 12noon.  £3.50</w:t>
                            </w:r>
                          </w:p>
                          <w:p w14:paraId="120D94B3" w14:textId="77777777" w:rsidR="00307C8E" w:rsidRDefault="00307C8E" w:rsidP="00307C8E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67C43770" w14:textId="349A5F58" w:rsidR="00307C8E" w:rsidRPr="00307C8E" w:rsidRDefault="00307C8E" w:rsidP="00307C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Stapleford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:</w:t>
                            </w:r>
                          </w:p>
                          <w:p w14:paraId="6E6C0793" w14:textId="7C92E453" w:rsidR="00FD1996" w:rsidRDefault="008E1EE5" w:rsidP="00FD199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Movement to Music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St Helen’s Church Hall, Stapleford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. </w:t>
                            </w:r>
                          </w:p>
                          <w:p w14:paraId="593B82F2" w14:textId="2ABF00EA" w:rsidR="00C5287B" w:rsidRPr="00C5287B" w:rsidRDefault="008E1EE5" w:rsidP="00C5287B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Thurs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day’s 1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0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am –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11am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.  £3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.50</w:t>
                            </w:r>
                          </w:p>
                          <w:p w14:paraId="6D16B74C" w14:textId="4639A680" w:rsidR="008E1EE5" w:rsidRDefault="008E1EE5" w:rsidP="008E1EE5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2CB55332" w14:textId="4E4264EF" w:rsidR="008E1EE5" w:rsidRPr="008E1EE5" w:rsidRDefault="008E1EE5" w:rsidP="008E1EE5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For more strength and balance provision in Notts please see: </w:t>
                            </w:r>
                            <w:r w:rsidRPr="008E5AEC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www.activenotts.org.uk/fallsandactivity</w:t>
                            </w:r>
                          </w:p>
                          <w:p w14:paraId="2757B3BC" w14:textId="09BE228C" w:rsidR="00FD1996" w:rsidRDefault="00FD1996" w:rsidP="00FD1996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7198B238" w14:textId="1CE192B6" w:rsidR="00086C40" w:rsidRPr="00FD1996" w:rsidRDefault="00FD1996" w:rsidP="00086C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u w:val="single"/>
                              </w:rPr>
                            </w:pPr>
                            <w:r w:rsidRPr="00307C8E"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BENEFITS OF CHAIR BASED EXERCISE</w:t>
                            </w:r>
                            <w:r w:rsidRPr="00FD1996">
                              <w:rPr>
                                <w:rFonts w:ascii="Bahnschrift" w:hAnsi="Bahnschrift"/>
                                <w:color w:val="2F5496" w:themeColor="accent1" w:themeShade="BF"/>
                                <w:u w:val="single"/>
                              </w:rPr>
                              <w:t>:</w:t>
                            </w:r>
                            <w:r w:rsidR="00307C8E" w:rsidRPr="00307C8E">
                              <w:rPr>
                                <w:rFonts w:ascii="Bahnschrift" w:hAnsi="Bahnschrift"/>
                                <w:noProof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364AD02D" w14:textId="0CF7E683" w:rsidR="00307C8E" w:rsidRDefault="008E1EE5" w:rsidP="00307C8E">
                            <w:pPr>
                              <w:spacing w:after="0"/>
                              <w:ind w:left="720" w:firstLine="72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•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FD1996"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Improved strength and balance</w:t>
                            </w: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0E7BDC51" w14:textId="77B3582E" w:rsidR="008E1EE5" w:rsidRDefault="008E5AEC" w:rsidP="00307C8E">
                            <w:pPr>
                              <w:spacing w:after="0"/>
                              <w:ind w:left="720" w:firstLine="72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•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Stronger</w:t>
                            </w:r>
                            <w:r w:rsidR="00FD1996"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bone</w:t>
                            </w:r>
                            <w:r w:rsid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</w:t>
                            </w:r>
                          </w:p>
                          <w:p w14:paraId="658B510E" w14:textId="77777777" w:rsidR="00307C8E" w:rsidRDefault="008E1EE5" w:rsidP="008E1EE5">
                            <w:pPr>
                              <w:spacing w:after="0"/>
                              <w:ind w:left="720" w:firstLine="72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•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FD1996"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Increased </w:t>
                            </w:r>
                            <w:r w:rsidR="008E5AEC"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self-confidence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53CEFB7C" w14:textId="6F2124BD" w:rsidR="00FD1996" w:rsidRDefault="008E1EE5" w:rsidP="008E1EE5">
                            <w:pPr>
                              <w:spacing w:after="0"/>
                              <w:ind w:left="720" w:firstLine="72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•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 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Reduced risk of falling</w:t>
                            </w:r>
                          </w:p>
                          <w:p w14:paraId="492D1FFD" w14:textId="77777777" w:rsidR="00307C8E" w:rsidRDefault="008E5AEC" w:rsidP="00307C8E">
                            <w:pPr>
                              <w:pStyle w:val="ListParagraph"/>
                              <w:ind w:left="144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•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 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Improved circulation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09A4213A" w14:textId="0C8CBA2B" w:rsidR="00FD1996" w:rsidRPr="00307C8E" w:rsidRDefault="008E5AEC" w:rsidP="00307C8E">
                            <w:pPr>
                              <w:pStyle w:val="ListParagraph"/>
                              <w:ind w:left="144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•</w:t>
                            </w:r>
                            <w:r w:rsidRPr="00307C8E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 </w:t>
                            </w:r>
                            <w:r w:rsidR="00FD1996" w:rsidRPr="00307C8E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Reduced loneliness</w:t>
                            </w:r>
                          </w:p>
                          <w:p w14:paraId="3797CC5E" w14:textId="2D93E477" w:rsidR="00FD1996" w:rsidRDefault="008E5AEC" w:rsidP="008E5AEC">
                            <w:pPr>
                              <w:pStyle w:val="ListParagraph"/>
                              <w:ind w:left="1440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  <w:r w:rsidRPr="008E1EE5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• 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FD1996"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>More independence</w:t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  <w:tab/>
                            </w:r>
                          </w:p>
                          <w:p w14:paraId="2F463B47" w14:textId="7FB79080" w:rsidR="00CC02B7" w:rsidRPr="00BD095A" w:rsidRDefault="00CC02B7" w:rsidP="00D82C7C">
                            <w:pPr>
                              <w:spacing w:after="0" w:line="240" w:lineRule="auto"/>
                              <w:ind w:left="284"/>
                              <w:rPr>
                                <w:rFonts w:ascii="Bahnschrift" w:hAnsi="Bahnschrift"/>
                                <w:color w:val="2F5496" w:themeColor="accent1" w:themeShade="BF"/>
                              </w:rPr>
                            </w:pPr>
                          </w:p>
                          <w:p w14:paraId="16833E31" w14:textId="659BED32" w:rsidR="000C1087" w:rsidRDefault="000C1087" w:rsidP="00FD2D57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Bahnschrift" w:hAnsi="Bahnschrift"/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EC1233" w14:textId="4619309D" w:rsidR="00EC3760" w:rsidRPr="002B1ACC" w:rsidRDefault="00EC3760" w:rsidP="00F67307">
                            <w:pPr>
                              <w:pStyle w:val="ListParagraph"/>
                              <w:spacing w:after="0" w:line="240" w:lineRule="auto"/>
                              <w:ind w:left="709"/>
                              <w:rPr>
                                <w:rFonts w:ascii="Bahnschrift" w:hAnsi="Bahnschrift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A8B1362" w14:textId="77777777" w:rsidR="00263181" w:rsidRPr="00893D8A" w:rsidRDefault="00263181" w:rsidP="00263181">
                            <w:pPr>
                              <w:pStyle w:val="ListParagraph"/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040CC3C" w14:textId="73AEBE87" w:rsidR="00263181" w:rsidRPr="00893D8A" w:rsidRDefault="00263181" w:rsidP="00263181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5DA63B2" w14:textId="762C8BFB" w:rsidR="00076F76" w:rsidRDefault="00076F76" w:rsidP="00076F76">
                            <w:pPr>
                              <w:jc w:val="center"/>
                            </w:pPr>
                          </w:p>
                          <w:p w14:paraId="562F93D5" w14:textId="396BD7AC" w:rsidR="00076F76" w:rsidRPr="00076F76" w:rsidRDefault="00076F76" w:rsidP="00076F76">
                            <w:pPr>
                              <w:jc w:val="center"/>
                            </w:pPr>
                          </w:p>
                          <w:p w14:paraId="7A472911" w14:textId="4516017F" w:rsidR="00076F76" w:rsidRDefault="00076F76" w:rsidP="00076F7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16FF7773" w14:textId="7FFA5ACF" w:rsidR="00076F76" w:rsidRPr="00076F76" w:rsidRDefault="00076F76" w:rsidP="00076F7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B02D" id="Rectangle 48" o:spid="_x0000_s1027" style="position:absolute;margin-left:-70pt;margin-top:153.45pt;width:591pt;height:604pt;z-index:251647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" fillcolor="#d9e2f3 [660]" stroked="f" strokeweight="1pt">
                <v:textbox>
                  <w:txbxContent>
                    <w:p w14:paraId="1A59E821" w14:textId="77777777" w:rsidR="00995FCB" w:rsidRPr="00995FCB" w:rsidRDefault="00995FCB" w:rsidP="00995FC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16A34B10" w14:textId="198A5663" w:rsidR="001E5CA5" w:rsidRDefault="00FE5C6D" w:rsidP="00995FCB">
                      <w:pPr>
                        <w:spacing w:after="0" w:line="240" w:lineRule="auto"/>
                        <w:jc w:val="center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What’s on in</w:t>
                      </w:r>
                      <w:r w:rsidR="00B764D0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="002E0C7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Nottingham West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?</w:t>
                      </w:r>
                    </w:p>
                    <w:p w14:paraId="0AD64A4E" w14:textId="77777777" w:rsidR="009E1B2A" w:rsidRDefault="009E1B2A" w:rsidP="009E1B2A">
                      <w:pPr>
                        <w:pStyle w:val="ListParagraph"/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9490B65" w14:textId="77777777" w:rsidR="00307C8E" w:rsidRDefault="00307C8E" w:rsidP="00307C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u w:val="single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  <w:t>EXERCISE REFERRAL SCHEME</w:t>
                      </w:r>
                      <w:r w:rsidRPr="00FD1996">
                        <w:rPr>
                          <w:rFonts w:ascii="Bahnschrift" w:hAnsi="Bahnschrift"/>
                          <w:color w:val="2F5496" w:themeColor="accent1" w:themeShade="BF"/>
                          <w:u w:val="single"/>
                        </w:rPr>
                        <w:t>:</w:t>
                      </w:r>
                    </w:p>
                    <w:p w14:paraId="5246E02E" w14:textId="77777777" w:rsidR="00307C8E" w:rsidRPr="00F2122D" w:rsidRDefault="00307C8E" w:rsidP="00307C8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F2122D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Full and unlimited access to Kimberley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&amp; </w:t>
                      </w:r>
                      <w:r w:rsidRPr="00F2122D">
                        <w:rPr>
                          <w:rFonts w:ascii="Bahnschrift" w:hAnsi="Bahnschrift"/>
                          <w:color w:val="2F5496" w:themeColor="accent1" w:themeShade="BF"/>
                        </w:rPr>
                        <w:t>Bramcote Leisure Centre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s</w:t>
                      </w:r>
                      <w:r w:rsidRPr="00F2122D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and Chilwell Olympia.</w:t>
                      </w:r>
                    </w:p>
                    <w:p w14:paraId="04133149" w14:textId="77777777" w:rsidR="00307C8E" w:rsidRDefault="00307C8E" w:rsidP="00307C8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S</w:t>
                      </w:r>
                      <w:r w:rsidRPr="00F2122D">
                        <w:rPr>
                          <w:rFonts w:ascii="Bahnschrift" w:hAnsi="Bahnschrift"/>
                          <w:color w:val="2F5496" w:themeColor="accent1" w:themeShade="BF"/>
                        </w:rPr>
                        <w:t>peak to your local leisure centre or Health Professional about being referred onto our GP referral scheme where you will be able to use a range of facilities with expert guidance and support. The health professional will determine whether you are eligible for this scheme.</w:t>
                      </w:r>
                    </w:p>
                    <w:p w14:paraId="6F56788F" w14:textId="77777777" w:rsidR="00307C8E" w:rsidRPr="00307C8E" w:rsidRDefault="00307C8E" w:rsidP="00307C8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</w:rPr>
                      </w:pPr>
                    </w:p>
                    <w:p w14:paraId="635C0B3F" w14:textId="77777777" w:rsidR="00307C8E" w:rsidRPr="00307C8E" w:rsidRDefault="00307C8E" w:rsidP="00307C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  <w:t>MOVE IT OR LOOSE IT</w:t>
                      </w:r>
                    </w:p>
                    <w:p w14:paraId="5D284F1E" w14:textId="77777777" w:rsidR="00307C8E" w:rsidRPr="008E1EE5" w:rsidRDefault="00307C8E" w:rsidP="00307C8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Stay active at home, join an online class and get top tips and advice.</w:t>
                      </w:r>
                    </w:p>
                    <w:p w14:paraId="6E702CEE" w14:textId="77777777" w:rsidR="00307C8E" w:rsidRPr="008E5AEC" w:rsidRDefault="00307C8E" w:rsidP="00307C8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8E5AEC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  <w:t>www.moveitorloseit.co.uk</w:t>
                      </w:r>
                    </w:p>
                    <w:p w14:paraId="06F39748" w14:textId="77777777" w:rsidR="00FD1996" w:rsidRDefault="00FD1996" w:rsidP="00FD1996">
                      <w:pPr>
                        <w:pStyle w:val="ListParagraph"/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11CD239F" w14:textId="056ECE78" w:rsidR="00FD1996" w:rsidRDefault="00FD1996" w:rsidP="00DF42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Eastwood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:</w:t>
                      </w:r>
                    </w:p>
                    <w:p w14:paraId="4F2653B3" w14:textId="48AC372A" w:rsidR="00B6755F" w:rsidRDefault="00FE5C6D" w:rsidP="00FD199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Chair based exercise, Dora Phillips Hall, Wood St, Eastwood, NG16 3DD</w:t>
                      </w:r>
                      <w:r w:rsidR="00086C40">
                        <w:rPr>
                          <w:rFonts w:ascii="Bahnschrift" w:hAnsi="Bahnschrift"/>
                          <w:color w:val="2F5496" w:themeColor="accent1" w:themeShade="BF"/>
                        </w:rPr>
                        <w:t>.</w:t>
                      </w:r>
                    </w:p>
                    <w:p w14:paraId="3A9C7D57" w14:textId="204AE2E5" w:rsidR="00FE5C6D" w:rsidRDefault="00FE5C6D" w:rsidP="00FD1996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Thursday’s 1:30pm – 2:30pm.  Join Amy for low im</w:t>
                      </w:r>
                      <w:r w:rsidR="008E5AEC">
                        <w:rPr>
                          <w:rFonts w:ascii="Bahnschrift" w:hAnsi="Bahnschrift"/>
                          <w:color w:val="2F5496" w:themeColor="accent1" w:themeShade="BF"/>
                        </w:rPr>
                        <w:t>p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act exercise, no booking required. £3</w:t>
                      </w:r>
                    </w:p>
                    <w:p w14:paraId="248EA02F" w14:textId="77777777" w:rsidR="00086C40" w:rsidRPr="00086C40" w:rsidRDefault="00086C40" w:rsidP="00086C40">
                      <w:p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08D8ED23" w14:textId="659DF0FE" w:rsidR="00FD1996" w:rsidRDefault="00FD1996" w:rsidP="00FD19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Beeston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:</w:t>
                      </w:r>
                    </w:p>
                    <w:p w14:paraId="050DFC49" w14:textId="2292D6F8" w:rsidR="00FD1996" w:rsidRDefault="00FD1996" w:rsidP="00FD199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Gentle seated yoga exercise, </w:t>
                      </w:r>
                      <w:r w:rsidR="00535EEB">
                        <w:rPr>
                          <w:rFonts w:ascii="Bahnschrift" w:hAnsi="Bahnschrift"/>
                          <w:color w:val="2F5496" w:themeColor="accent1" w:themeShade="BF"/>
                        </w:rPr>
                        <w:t>BRCA,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</w:t>
                      </w:r>
                      <w:r w:rsidR="00535EEB" w:rsidRPr="00535EEB">
                        <w:rPr>
                          <w:rFonts w:ascii="Bahnschrift" w:hAnsi="Bahnschrift"/>
                          <w:color w:val="2F5496" w:themeColor="accent1" w:themeShade="BF"/>
                        </w:rPr>
                        <w:t>Leyton Crescent</w:t>
                      </w:r>
                      <w:r w:rsidR="00535EEB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,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NG9 1PR.</w:t>
                      </w:r>
                    </w:p>
                    <w:p w14:paraId="04942236" w14:textId="55BB3DB5" w:rsidR="00FD1996" w:rsidRDefault="00FD1996" w:rsidP="00FD1996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Wednesday’s 10:30am –</w:t>
                      </w:r>
                      <w:r w:rsid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11:30am.  Call Melissa for booking: 07866 484 667. £3</w:t>
                      </w:r>
                    </w:p>
                    <w:p w14:paraId="6E28B1AF" w14:textId="33C8C434" w:rsidR="00C5287B" w:rsidRDefault="00C5287B" w:rsidP="00C5287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Movement to Music, The Pearson Centre, NG9 2NH</w:t>
                      </w:r>
                    </w:p>
                    <w:p w14:paraId="2A3588A7" w14:textId="1926C623" w:rsidR="00C5287B" w:rsidRDefault="00C5287B" w:rsidP="00C5287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Wednesday’s 10am – 11am.  £4.  Over 60’s. </w:t>
                      </w:r>
                      <w:hyperlink r:id="rId8" w:history="1">
                        <w:r w:rsidRPr="00156281">
                          <w:rPr>
                            <w:rStyle w:val="Hyperlink"/>
                            <w:rFonts w:ascii="Bahnschrift" w:hAnsi="Bahnschrift"/>
                          </w:rPr>
                          <w:t>amy@godsmark.co.uk</w:t>
                        </w:r>
                      </w:hyperlink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/ 07985 605 212</w:t>
                      </w:r>
                    </w:p>
                    <w:p w14:paraId="3D03C830" w14:textId="77777777" w:rsidR="00FD1996" w:rsidRDefault="00FD1996" w:rsidP="00FD1996">
                      <w:pPr>
                        <w:pStyle w:val="ListParagraph"/>
                        <w:spacing w:after="0" w:line="240" w:lineRule="auto"/>
                        <w:ind w:left="216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79FCB300" w14:textId="3F2CA59D" w:rsidR="00FD1996" w:rsidRDefault="00307C8E" w:rsidP="00FD19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Awsworth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:</w:t>
                      </w:r>
                    </w:p>
                    <w:p w14:paraId="2A4E43C2" w14:textId="30121A85" w:rsidR="00C5287B" w:rsidRDefault="00C5287B" w:rsidP="00FD199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Movement to Music, </w:t>
                      </w:r>
                      <w:r w:rsidRPr="00C5287B">
                        <w:rPr>
                          <w:rFonts w:ascii="Bahnschrift" w:hAnsi="Bahnschrift"/>
                          <w:color w:val="2F5496" w:themeColor="accent1" w:themeShade="BF"/>
                        </w:rPr>
                        <w:t>Aw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s</w:t>
                      </w:r>
                      <w:r w:rsidRPr="00C5287B">
                        <w:rPr>
                          <w:rFonts w:ascii="Bahnschrift" w:hAnsi="Bahnschrift"/>
                          <w:color w:val="2F5496" w:themeColor="accent1" w:themeShade="BF"/>
                        </w:rPr>
                        <w:t>worth Village Hall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, NG16 2QQ</w:t>
                      </w:r>
                    </w:p>
                    <w:p w14:paraId="19B89253" w14:textId="14BC2CC1" w:rsidR="00C5287B" w:rsidRDefault="00C5287B" w:rsidP="00C5287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Monday’s 11am – 12noon.  £3.50</w:t>
                      </w:r>
                    </w:p>
                    <w:p w14:paraId="120D94B3" w14:textId="77777777" w:rsidR="00307C8E" w:rsidRDefault="00307C8E" w:rsidP="00307C8E">
                      <w:pPr>
                        <w:pStyle w:val="ListParagraph"/>
                        <w:spacing w:after="0" w:line="240" w:lineRule="auto"/>
                        <w:ind w:left="216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67C43770" w14:textId="349A5F58" w:rsidR="00307C8E" w:rsidRPr="00307C8E" w:rsidRDefault="00307C8E" w:rsidP="00307C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Stapleford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:</w:t>
                      </w:r>
                    </w:p>
                    <w:p w14:paraId="6E6C0793" w14:textId="7C92E453" w:rsidR="00FD1996" w:rsidRDefault="008E1EE5" w:rsidP="00FD199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Movement to Music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, </w:t>
                      </w: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St Helen’s Church Hall, Stapleford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. </w:t>
                      </w:r>
                    </w:p>
                    <w:p w14:paraId="593B82F2" w14:textId="2ABF00EA" w:rsidR="00C5287B" w:rsidRPr="00C5287B" w:rsidRDefault="008E1EE5" w:rsidP="00C5287B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Thurs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day’s 1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0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am –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11am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.  £3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>.50</w:t>
                      </w:r>
                    </w:p>
                    <w:p w14:paraId="6D16B74C" w14:textId="4639A680" w:rsidR="008E1EE5" w:rsidRDefault="008E1EE5" w:rsidP="008E1EE5">
                      <w:p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2CB55332" w14:textId="4E4264EF" w:rsidR="008E1EE5" w:rsidRPr="008E1EE5" w:rsidRDefault="008E1EE5" w:rsidP="008E1EE5">
                      <w:p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For more strength and balance provision in Notts please see: </w:t>
                      </w:r>
                      <w:r w:rsidRPr="008E5AEC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  <w:t>www.activenotts.org.uk/fallsandactivity</w:t>
                      </w:r>
                    </w:p>
                    <w:p w14:paraId="2757B3BC" w14:textId="09BE228C" w:rsidR="00FD1996" w:rsidRDefault="00FD1996" w:rsidP="00FD1996">
                      <w:p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7198B238" w14:textId="1CE192B6" w:rsidR="00086C40" w:rsidRPr="00FD1996" w:rsidRDefault="00FD1996" w:rsidP="00086C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u w:val="single"/>
                        </w:rPr>
                      </w:pPr>
                      <w:r w:rsidRPr="00307C8E"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u w:val="single"/>
                        </w:rPr>
                        <w:t>BENEFITS OF CHAIR BASED EXERCISE</w:t>
                      </w:r>
                      <w:r w:rsidRPr="00FD1996">
                        <w:rPr>
                          <w:rFonts w:ascii="Bahnschrift" w:hAnsi="Bahnschrift"/>
                          <w:color w:val="2F5496" w:themeColor="accent1" w:themeShade="BF"/>
                          <w:u w:val="single"/>
                        </w:rPr>
                        <w:t>:</w:t>
                      </w:r>
                      <w:r w:rsidR="00307C8E" w:rsidRPr="00307C8E">
                        <w:rPr>
                          <w:rFonts w:ascii="Bahnschrift" w:hAnsi="Bahnschrift"/>
                          <w:noProof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364AD02D" w14:textId="0CF7E683" w:rsidR="00307C8E" w:rsidRDefault="008E1EE5" w:rsidP="00307C8E">
                      <w:pPr>
                        <w:spacing w:after="0"/>
                        <w:ind w:left="720" w:firstLine="72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•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</w:t>
                      </w:r>
                      <w:r w:rsidR="00FD1996"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Improved strength and balance</w:t>
                      </w: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</w:p>
                    <w:p w14:paraId="0E7BDC51" w14:textId="77B3582E" w:rsidR="008E1EE5" w:rsidRDefault="008E5AEC" w:rsidP="00307C8E">
                      <w:pPr>
                        <w:spacing w:after="0"/>
                        <w:ind w:left="720" w:firstLine="72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•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Stronger</w:t>
                      </w:r>
                      <w:r w:rsidR="00FD1996"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bone</w:t>
                      </w:r>
                      <w:r w:rsid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s</w:t>
                      </w:r>
                    </w:p>
                    <w:p w14:paraId="658B510E" w14:textId="77777777" w:rsidR="00307C8E" w:rsidRDefault="008E1EE5" w:rsidP="008E1EE5">
                      <w:pPr>
                        <w:spacing w:after="0"/>
                        <w:ind w:left="720" w:firstLine="72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•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</w:t>
                      </w:r>
                      <w:r w:rsidR="00FD1996"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Increased </w:t>
                      </w:r>
                      <w:r w:rsidR="008E5AEC"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self-confidence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</w:p>
                    <w:p w14:paraId="53CEFB7C" w14:textId="6F2124BD" w:rsidR="00FD1996" w:rsidRDefault="008E1EE5" w:rsidP="008E1EE5">
                      <w:pPr>
                        <w:spacing w:after="0"/>
                        <w:ind w:left="720" w:firstLine="72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•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 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Reduced risk of falling</w:t>
                      </w:r>
                    </w:p>
                    <w:p w14:paraId="492D1FFD" w14:textId="77777777" w:rsidR="00307C8E" w:rsidRDefault="008E5AEC" w:rsidP="00307C8E">
                      <w:pPr>
                        <w:pStyle w:val="ListParagraph"/>
                        <w:ind w:left="144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•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 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Improved circulation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</w:p>
                    <w:p w14:paraId="09A4213A" w14:textId="0C8CBA2B" w:rsidR="00FD1996" w:rsidRPr="00307C8E" w:rsidRDefault="008E5AEC" w:rsidP="00307C8E">
                      <w:pPr>
                        <w:pStyle w:val="ListParagraph"/>
                        <w:ind w:left="144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>•</w:t>
                      </w:r>
                      <w:r w:rsidRPr="00307C8E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 </w:t>
                      </w:r>
                      <w:r w:rsidR="00FD1996" w:rsidRPr="00307C8E">
                        <w:rPr>
                          <w:rFonts w:ascii="Bahnschrift" w:hAnsi="Bahnschrift"/>
                          <w:color w:val="2F5496" w:themeColor="accent1" w:themeShade="BF"/>
                        </w:rPr>
                        <w:t>Reduced loneliness</w:t>
                      </w:r>
                    </w:p>
                    <w:p w14:paraId="3797CC5E" w14:textId="2D93E477" w:rsidR="00FD1996" w:rsidRDefault="008E5AEC" w:rsidP="008E5AEC">
                      <w:pPr>
                        <w:pStyle w:val="ListParagraph"/>
                        <w:ind w:left="1440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  <w:r w:rsidRPr="008E1EE5"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• 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 xml:space="preserve"> </w:t>
                      </w:r>
                      <w:r w:rsidR="00FD1996">
                        <w:rPr>
                          <w:rFonts w:ascii="Bahnschrift" w:hAnsi="Bahnschrift"/>
                          <w:color w:val="2F5496" w:themeColor="accent1" w:themeShade="BF"/>
                        </w:rPr>
                        <w:t>More independence</w:t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  <w:r>
                        <w:rPr>
                          <w:rFonts w:ascii="Bahnschrift" w:hAnsi="Bahnschrift"/>
                          <w:color w:val="2F5496" w:themeColor="accent1" w:themeShade="BF"/>
                        </w:rPr>
                        <w:tab/>
                      </w:r>
                    </w:p>
                    <w:p w14:paraId="2F463B47" w14:textId="7FB79080" w:rsidR="00CC02B7" w:rsidRPr="00BD095A" w:rsidRDefault="00CC02B7" w:rsidP="00D82C7C">
                      <w:pPr>
                        <w:spacing w:after="0" w:line="240" w:lineRule="auto"/>
                        <w:ind w:left="284"/>
                        <w:rPr>
                          <w:rFonts w:ascii="Bahnschrift" w:hAnsi="Bahnschrift"/>
                          <w:color w:val="2F5496" w:themeColor="accent1" w:themeShade="BF"/>
                        </w:rPr>
                      </w:pPr>
                    </w:p>
                    <w:p w14:paraId="16833E31" w14:textId="659BED32" w:rsidR="000C1087" w:rsidRDefault="000C1087" w:rsidP="00FD2D57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Bahnschrift" w:hAnsi="Bahnschrift"/>
                          <w:b/>
                          <w:bCs/>
                          <w:i/>
                          <w:iCs/>
                          <w:color w:val="2F5496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4FEC1233" w14:textId="4619309D" w:rsidR="00EC3760" w:rsidRPr="002B1ACC" w:rsidRDefault="00EC3760" w:rsidP="00F67307">
                      <w:pPr>
                        <w:pStyle w:val="ListParagraph"/>
                        <w:spacing w:after="0" w:line="240" w:lineRule="auto"/>
                        <w:ind w:left="709"/>
                        <w:rPr>
                          <w:rFonts w:ascii="Bahnschrift" w:hAnsi="Bahnschrift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2A8B1362" w14:textId="77777777" w:rsidR="00263181" w:rsidRPr="00893D8A" w:rsidRDefault="00263181" w:rsidP="00263181">
                      <w:pPr>
                        <w:pStyle w:val="ListParagraph"/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6040CC3C" w14:textId="73AEBE87" w:rsidR="00263181" w:rsidRPr="00893D8A" w:rsidRDefault="00263181" w:rsidP="00263181">
                      <w:pPr>
                        <w:spacing w:after="0" w:line="240" w:lineRule="auto"/>
                        <w:rPr>
                          <w:rFonts w:ascii="Bahnschrift" w:hAnsi="Bahnschrift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75DA63B2" w14:textId="762C8BFB" w:rsidR="00076F76" w:rsidRDefault="00076F76" w:rsidP="00076F76">
                      <w:pPr>
                        <w:jc w:val="center"/>
                      </w:pPr>
                    </w:p>
                    <w:p w14:paraId="562F93D5" w14:textId="396BD7AC" w:rsidR="00076F76" w:rsidRPr="00076F76" w:rsidRDefault="00076F76" w:rsidP="00076F76">
                      <w:pPr>
                        <w:jc w:val="center"/>
                      </w:pPr>
                    </w:p>
                    <w:p w14:paraId="7A472911" w14:textId="4516017F" w:rsidR="00076F76" w:rsidRDefault="00076F76" w:rsidP="00076F7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16FF7773" w14:textId="7FFA5ACF" w:rsidR="00076F76" w:rsidRPr="00076F76" w:rsidRDefault="00076F76" w:rsidP="00076F7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5C6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3C0277" wp14:editId="085F81CE">
                <wp:simplePos x="0" y="0"/>
                <wp:positionH relativeFrom="page">
                  <wp:align>left</wp:align>
                </wp:positionH>
                <wp:positionV relativeFrom="paragraph">
                  <wp:posOffset>496570</wp:posOffset>
                </wp:positionV>
                <wp:extent cx="76676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EF8D" w14:textId="77777777" w:rsidR="004A351F" w:rsidRPr="004A351F" w:rsidRDefault="004A351F" w:rsidP="00FA5D44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87EF743" w14:textId="32F7866D" w:rsidR="005E626B" w:rsidRPr="00EF0DBC" w:rsidRDefault="00FE5C6D" w:rsidP="008E5AEC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POPULATION HEALTH MANAGEMENT</w:t>
                            </w:r>
                          </w:p>
                          <w:p w14:paraId="533533E4" w14:textId="11DF8BFC" w:rsidR="00FA5D44" w:rsidRPr="00EF0DBC" w:rsidRDefault="00FE5C6D" w:rsidP="00FA5D44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NOVEMBER 2022 TARGET AREA</w:t>
                            </w:r>
                          </w:p>
                          <w:p w14:paraId="7C1EB8A9" w14:textId="4CC08F13" w:rsidR="005E626B" w:rsidRDefault="00FE5C6D" w:rsidP="005E626B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FRAILTY AWARENESS AND PREVENTION</w:t>
                            </w:r>
                          </w:p>
                          <w:p w14:paraId="419F2454" w14:textId="77777777" w:rsidR="005E626B" w:rsidRPr="00591877" w:rsidRDefault="005E626B" w:rsidP="005E626B">
                            <w:pPr>
                              <w:jc w:val="center"/>
                              <w:rPr>
                                <w:rFonts w:ascii="Bahnschrift" w:hAnsi="Bahnschrift" w:cstheme="minorHAnsi"/>
                                <w:b/>
                                <w:bCs/>
                                <w:color w:val="5D7430"/>
                                <w:sz w:val="52"/>
                                <w:szCs w:val="52"/>
                              </w:rPr>
                            </w:pPr>
                          </w:p>
                          <w:p w14:paraId="11418AF4" w14:textId="77777777" w:rsidR="005E626B" w:rsidRPr="000A0D35" w:rsidRDefault="005E626B" w:rsidP="005E626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D7430"/>
                                <w:sz w:val="28"/>
                                <w:szCs w:val="28"/>
                              </w:rPr>
                            </w:pPr>
                          </w:p>
                          <w:p w14:paraId="1A7C5D5A" w14:textId="77777777" w:rsidR="005E626B" w:rsidRPr="000A0D35" w:rsidRDefault="005E626B" w:rsidP="005E626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C02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39.1pt;width:603.75pt;height:11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" fillcolor="#2f5496 [2404]" stroked="f">
                <v:textbox>
                  <w:txbxContent>
                    <w:p w14:paraId="53B2EF8D" w14:textId="77777777" w:rsidR="004A351F" w:rsidRPr="004A351F" w:rsidRDefault="004A351F" w:rsidP="00FA5D44">
                      <w:pPr>
                        <w:spacing w:after="0" w:line="240" w:lineRule="auto"/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87EF743" w14:textId="32F7866D" w:rsidR="005E626B" w:rsidRPr="00EF0DBC" w:rsidRDefault="00FE5C6D" w:rsidP="008E5AEC">
                      <w:pPr>
                        <w:spacing w:after="0" w:line="240" w:lineRule="auto"/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POPULATION HEALTH MANAGEMENT</w:t>
                      </w:r>
                    </w:p>
                    <w:p w14:paraId="533533E4" w14:textId="11DF8BFC" w:rsidR="00FA5D44" w:rsidRPr="00EF0DBC" w:rsidRDefault="00FE5C6D" w:rsidP="00FA5D44">
                      <w:pPr>
                        <w:spacing w:after="0" w:line="240" w:lineRule="auto"/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NOVEMBER 2022 TARGET AREA</w:t>
                      </w:r>
                    </w:p>
                    <w:p w14:paraId="7C1EB8A9" w14:textId="4CC08F13" w:rsidR="005E626B" w:rsidRDefault="00FE5C6D" w:rsidP="005E626B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52"/>
                          <w:szCs w:val="52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FRAILTY AWARENESS AND PREVENTION</w:t>
                      </w:r>
                    </w:p>
                    <w:p w14:paraId="419F2454" w14:textId="77777777" w:rsidR="005E626B" w:rsidRPr="00591877" w:rsidRDefault="005E626B" w:rsidP="005E626B">
                      <w:pPr>
                        <w:jc w:val="center"/>
                        <w:rPr>
                          <w:rFonts w:ascii="Bahnschrift" w:hAnsi="Bahnschrift" w:cstheme="minorHAnsi"/>
                          <w:b/>
                          <w:bCs/>
                          <w:color w:val="5D7430"/>
                          <w:sz w:val="52"/>
                          <w:szCs w:val="52"/>
                        </w:rPr>
                      </w:pPr>
                    </w:p>
                    <w:p w14:paraId="11418AF4" w14:textId="77777777" w:rsidR="005E626B" w:rsidRPr="000A0D35" w:rsidRDefault="005E626B" w:rsidP="005E626B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D7430"/>
                          <w:sz w:val="28"/>
                          <w:szCs w:val="28"/>
                        </w:rPr>
                      </w:pPr>
                    </w:p>
                    <w:p w14:paraId="1A7C5D5A" w14:textId="77777777" w:rsidR="005E626B" w:rsidRPr="000A0D35" w:rsidRDefault="005E626B" w:rsidP="005E626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5C6D">
        <w:rPr>
          <w:noProof/>
        </w:rPr>
        <w:drawing>
          <wp:anchor distT="0" distB="0" distL="114300" distR="114300" simplePos="0" relativeHeight="251668480" behindDoc="0" locked="0" layoutInCell="1" allowOverlap="1" wp14:anchorId="5729B6EE" wp14:editId="06009F54">
            <wp:simplePos x="0" y="0"/>
            <wp:positionH relativeFrom="column">
              <wp:posOffset>4735195</wp:posOffset>
            </wp:positionH>
            <wp:positionV relativeFrom="paragraph">
              <wp:posOffset>-335280</wp:posOffset>
            </wp:positionV>
            <wp:extent cx="1394750" cy="67409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0" cy="67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6D">
        <w:rPr>
          <w:noProof/>
        </w:rPr>
        <w:drawing>
          <wp:anchor distT="0" distB="0" distL="114300" distR="114300" simplePos="0" relativeHeight="251666432" behindDoc="0" locked="0" layoutInCell="1" allowOverlap="1" wp14:anchorId="69E4BEF7" wp14:editId="0DAE6D17">
            <wp:simplePos x="0" y="0"/>
            <wp:positionH relativeFrom="column">
              <wp:posOffset>2006600</wp:posOffset>
            </wp:positionH>
            <wp:positionV relativeFrom="paragraph">
              <wp:posOffset>-293370</wp:posOffset>
            </wp:positionV>
            <wp:extent cx="1989809" cy="66941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09" cy="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C6D">
        <w:rPr>
          <w:noProof/>
        </w:rPr>
        <w:drawing>
          <wp:anchor distT="0" distB="0" distL="114300" distR="114300" simplePos="0" relativeHeight="251667456" behindDoc="0" locked="0" layoutInCell="1" allowOverlap="1" wp14:anchorId="2867757F" wp14:editId="112E9EC2">
            <wp:simplePos x="0" y="0"/>
            <wp:positionH relativeFrom="column">
              <wp:posOffset>-598170</wp:posOffset>
            </wp:positionH>
            <wp:positionV relativeFrom="paragraph">
              <wp:posOffset>-297180</wp:posOffset>
            </wp:positionV>
            <wp:extent cx="2135505" cy="639445"/>
            <wp:effectExtent l="0" t="0" r="0" b="8255"/>
            <wp:wrapNone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B9C" w:rsidSect="005E626B">
      <w:footerReference w:type="default" r:id="rId12"/>
      <w:pgSz w:w="11906" w:h="16838"/>
      <w:pgMar w:top="851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BE61" w14:textId="77777777" w:rsidR="008D6A42" w:rsidRDefault="008D6A42" w:rsidP="005E626B">
      <w:pPr>
        <w:spacing w:after="0" w:line="240" w:lineRule="auto"/>
      </w:pPr>
      <w:r>
        <w:separator/>
      </w:r>
    </w:p>
  </w:endnote>
  <w:endnote w:type="continuationSeparator" w:id="0">
    <w:p w14:paraId="64FF11D0" w14:textId="77777777" w:rsidR="008D6A42" w:rsidRDefault="008D6A42" w:rsidP="005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99F9" w14:textId="3F7EB95D" w:rsidR="005E626B" w:rsidRDefault="007F274E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CAE684" wp14:editId="06D90D7D">
          <wp:simplePos x="0" y="0"/>
          <wp:positionH relativeFrom="column">
            <wp:posOffset>4692650</wp:posOffset>
          </wp:positionH>
          <wp:positionV relativeFrom="paragraph">
            <wp:posOffset>-386715</wp:posOffset>
          </wp:positionV>
          <wp:extent cx="469900" cy="469900"/>
          <wp:effectExtent l="0" t="0" r="6350" b="6350"/>
          <wp:wrapSquare wrapText="bothSides"/>
          <wp:docPr id="38" name="Graphic 38" descr="Connections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phic 38" descr="Connections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9074C4" wp14:editId="221433BD">
          <wp:simplePos x="0" y="0"/>
          <wp:positionH relativeFrom="column">
            <wp:posOffset>3746500</wp:posOffset>
          </wp:positionH>
          <wp:positionV relativeFrom="paragraph">
            <wp:posOffset>-405765</wp:posOffset>
          </wp:positionV>
          <wp:extent cx="488950" cy="488950"/>
          <wp:effectExtent l="0" t="0" r="0" b="6350"/>
          <wp:wrapSquare wrapText="bothSides"/>
          <wp:docPr id="34" name="Graphic 34" descr="Mental Health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phic 34" descr="Mental Health outli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AF73F5" wp14:editId="5621C37B">
          <wp:simplePos x="0" y="0"/>
          <wp:positionH relativeFrom="column">
            <wp:posOffset>1473200</wp:posOffset>
          </wp:positionH>
          <wp:positionV relativeFrom="paragraph">
            <wp:posOffset>-456565</wp:posOffset>
          </wp:positionV>
          <wp:extent cx="628650" cy="628650"/>
          <wp:effectExtent l="0" t="0" r="0" b="0"/>
          <wp:wrapSquare wrapText="bothSides"/>
          <wp:docPr id="33" name="Graphic 33" descr="Handshak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phic 33" descr="Handshake outlin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B62577" wp14:editId="03436BAB">
          <wp:simplePos x="0" y="0"/>
          <wp:positionH relativeFrom="column">
            <wp:posOffset>2736850</wp:posOffset>
          </wp:positionH>
          <wp:positionV relativeFrom="paragraph">
            <wp:posOffset>-450215</wp:posOffset>
          </wp:positionV>
          <wp:extent cx="508000" cy="508000"/>
          <wp:effectExtent l="0" t="0" r="6350" b="0"/>
          <wp:wrapSquare wrapText="bothSides"/>
          <wp:docPr id="5" name="Graphic 5" descr="Business Growth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Business Growth outlin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414ACE5" wp14:editId="2AF92D18">
          <wp:simplePos x="0" y="0"/>
          <wp:positionH relativeFrom="column">
            <wp:posOffset>367665</wp:posOffset>
          </wp:positionH>
          <wp:positionV relativeFrom="paragraph">
            <wp:posOffset>-457200</wp:posOffset>
          </wp:positionV>
          <wp:extent cx="584200" cy="584200"/>
          <wp:effectExtent l="0" t="0" r="0" b="0"/>
          <wp:wrapSquare wrapText="bothSides"/>
          <wp:docPr id="36" name="Graphic 36" descr="Heart with puls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phic 36" descr="Heart with pulse outlin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9F9011" wp14:editId="1B7C4D0C">
          <wp:simplePos x="0" y="0"/>
          <wp:positionH relativeFrom="column">
            <wp:posOffset>-609600</wp:posOffset>
          </wp:positionH>
          <wp:positionV relativeFrom="paragraph">
            <wp:posOffset>-488315</wp:posOffset>
          </wp:positionV>
          <wp:extent cx="666750" cy="622300"/>
          <wp:effectExtent l="0" t="0" r="0" b="0"/>
          <wp:wrapSquare wrapText="bothSides"/>
          <wp:docPr id="31" name="Graphic 31" descr="Ea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Ear outline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46A1D8" wp14:editId="7B99F013">
          <wp:simplePos x="0" y="0"/>
          <wp:positionH relativeFrom="column">
            <wp:posOffset>5683250</wp:posOffset>
          </wp:positionH>
          <wp:positionV relativeFrom="paragraph">
            <wp:posOffset>-462915</wp:posOffset>
          </wp:positionV>
          <wp:extent cx="584200" cy="584200"/>
          <wp:effectExtent l="0" t="0" r="0" b="0"/>
          <wp:wrapSquare wrapText="bothSides"/>
          <wp:docPr id="39" name="Graphic 39" descr="Circles with arrows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aphic 39" descr="Circles with arrows outline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A138" w14:textId="77777777" w:rsidR="008D6A42" w:rsidRDefault="008D6A42" w:rsidP="005E626B">
      <w:pPr>
        <w:spacing w:after="0" w:line="240" w:lineRule="auto"/>
      </w:pPr>
      <w:r>
        <w:separator/>
      </w:r>
    </w:p>
  </w:footnote>
  <w:footnote w:type="continuationSeparator" w:id="0">
    <w:p w14:paraId="39DC1FB8" w14:textId="77777777" w:rsidR="008D6A42" w:rsidRDefault="008D6A42" w:rsidP="005E6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160"/>
    <w:multiLevelType w:val="hybridMultilevel"/>
    <w:tmpl w:val="10AAC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C7E8E"/>
    <w:multiLevelType w:val="hybridMultilevel"/>
    <w:tmpl w:val="A63AB23C"/>
    <w:lvl w:ilvl="0" w:tplc="4D4A6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E2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4B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6D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0A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82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4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6B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CE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B21C05"/>
    <w:multiLevelType w:val="multilevel"/>
    <w:tmpl w:val="315A9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EF6377"/>
    <w:multiLevelType w:val="hybridMultilevel"/>
    <w:tmpl w:val="0E1CC2D6"/>
    <w:lvl w:ilvl="0" w:tplc="14485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E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D80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43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42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2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6A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54D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1F2DCE"/>
    <w:multiLevelType w:val="hybridMultilevel"/>
    <w:tmpl w:val="756C22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81B42"/>
    <w:multiLevelType w:val="hybridMultilevel"/>
    <w:tmpl w:val="C59A4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F4B"/>
    <w:multiLevelType w:val="hybridMultilevel"/>
    <w:tmpl w:val="46E066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53C1E"/>
    <w:multiLevelType w:val="multilevel"/>
    <w:tmpl w:val="21A4FD8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530F3C3C"/>
    <w:multiLevelType w:val="hybridMultilevel"/>
    <w:tmpl w:val="BCC8E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7877"/>
    <w:multiLevelType w:val="hybridMultilevel"/>
    <w:tmpl w:val="67DE3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56A5"/>
    <w:multiLevelType w:val="hybridMultilevel"/>
    <w:tmpl w:val="7BB427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075EBA"/>
    <w:multiLevelType w:val="hybridMultilevel"/>
    <w:tmpl w:val="9C5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551A7"/>
    <w:multiLevelType w:val="hybridMultilevel"/>
    <w:tmpl w:val="84DC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448C3"/>
    <w:multiLevelType w:val="multilevel"/>
    <w:tmpl w:val="5D1A12D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 w15:restartNumberingAfterBreak="0">
    <w:nsid w:val="6538678B"/>
    <w:multiLevelType w:val="hybridMultilevel"/>
    <w:tmpl w:val="FAD08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E44B5"/>
    <w:multiLevelType w:val="hybridMultilevel"/>
    <w:tmpl w:val="2DA8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538E4"/>
    <w:multiLevelType w:val="hybridMultilevel"/>
    <w:tmpl w:val="68B8B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65044"/>
    <w:multiLevelType w:val="hybridMultilevel"/>
    <w:tmpl w:val="8D42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47555"/>
    <w:multiLevelType w:val="hybridMultilevel"/>
    <w:tmpl w:val="E0FEFE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8"/>
  </w:num>
  <w:num w:numId="11">
    <w:abstractNumId w:val="6"/>
  </w:num>
  <w:num w:numId="12">
    <w:abstractNumId w:val="12"/>
  </w:num>
  <w:num w:numId="13">
    <w:abstractNumId w:val="17"/>
  </w:num>
  <w:num w:numId="14">
    <w:abstractNumId w:val="4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B"/>
    <w:rsid w:val="000558FE"/>
    <w:rsid w:val="000645B8"/>
    <w:rsid w:val="0007093C"/>
    <w:rsid w:val="00076F76"/>
    <w:rsid w:val="00082BC8"/>
    <w:rsid w:val="000842CC"/>
    <w:rsid w:val="00086C40"/>
    <w:rsid w:val="000C1087"/>
    <w:rsid w:val="000E1A44"/>
    <w:rsid w:val="001032FA"/>
    <w:rsid w:val="001629D9"/>
    <w:rsid w:val="00191980"/>
    <w:rsid w:val="00196B91"/>
    <w:rsid w:val="001C35B5"/>
    <w:rsid w:val="001E5CA5"/>
    <w:rsid w:val="001F53C6"/>
    <w:rsid w:val="00210E1E"/>
    <w:rsid w:val="002436C8"/>
    <w:rsid w:val="00244C9F"/>
    <w:rsid w:val="00263181"/>
    <w:rsid w:val="002949E8"/>
    <w:rsid w:val="002B1ACC"/>
    <w:rsid w:val="002E0C7E"/>
    <w:rsid w:val="002E1DB9"/>
    <w:rsid w:val="002E2759"/>
    <w:rsid w:val="00307C8E"/>
    <w:rsid w:val="00314461"/>
    <w:rsid w:val="003250DC"/>
    <w:rsid w:val="00362A9C"/>
    <w:rsid w:val="003B533F"/>
    <w:rsid w:val="003B5EAE"/>
    <w:rsid w:val="004243C9"/>
    <w:rsid w:val="00431D8F"/>
    <w:rsid w:val="0045251D"/>
    <w:rsid w:val="004A351F"/>
    <w:rsid w:val="004B21C6"/>
    <w:rsid w:val="004F3E8D"/>
    <w:rsid w:val="00524D6A"/>
    <w:rsid w:val="00535EEB"/>
    <w:rsid w:val="005E3D16"/>
    <w:rsid w:val="005E626B"/>
    <w:rsid w:val="00624296"/>
    <w:rsid w:val="00625820"/>
    <w:rsid w:val="00632360"/>
    <w:rsid w:val="00636A26"/>
    <w:rsid w:val="00642EE9"/>
    <w:rsid w:val="00682CBB"/>
    <w:rsid w:val="006E73AB"/>
    <w:rsid w:val="00737127"/>
    <w:rsid w:val="00761A37"/>
    <w:rsid w:val="007A475F"/>
    <w:rsid w:val="007A5FFD"/>
    <w:rsid w:val="007F274E"/>
    <w:rsid w:val="00831873"/>
    <w:rsid w:val="00842DBA"/>
    <w:rsid w:val="00893D8A"/>
    <w:rsid w:val="008D6A42"/>
    <w:rsid w:val="008E1EE5"/>
    <w:rsid w:val="008E5AEC"/>
    <w:rsid w:val="00912527"/>
    <w:rsid w:val="00995FCB"/>
    <w:rsid w:val="009E1B2A"/>
    <w:rsid w:val="009E62C7"/>
    <w:rsid w:val="00A10B9C"/>
    <w:rsid w:val="00A37CE5"/>
    <w:rsid w:val="00A4498F"/>
    <w:rsid w:val="00A76FCC"/>
    <w:rsid w:val="00A8224D"/>
    <w:rsid w:val="00A86A53"/>
    <w:rsid w:val="00A929B5"/>
    <w:rsid w:val="00B6755F"/>
    <w:rsid w:val="00B71F08"/>
    <w:rsid w:val="00B764D0"/>
    <w:rsid w:val="00BB258E"/>
    <w:rsid w:val="00BB4C50"/>
    <w:rsid w:val="00BD095A"/>
    <w:rsid w:val="00C257CD"/>
    <w:rsid w:val="00C5287B"/>
    <w:rsid w:val="00C90C2C"/>
    <w:rsid w:val="00CA0EA8"/>
    <w:rsid w:val="00CA1CAC"/>
    <w:rsid w:val="00CC02B7"/>
    <w:rsid w:val="00CE03E3"/>
    <w:rsid w:val="00CF4444"/>
    <w:rsid w:val="00D03E18"/>
    <w:rsid w:val="00D04BF3"/>
    <w:rsid w:val="00D7207A"/>
    <w:rsid w:val="00D720A0"/>
    <w:rsid w:val="00D82C7C"/>
    <w:rsid w:val="00DE3C16"/>
    <w:rsid w:val="00E30B4D"/>
    <w:rsid w:val="00E442EA"/>
    <w:rsid w:val="00E463FE"/>
    <w:rsid w:val="00EC3760"/>
    <w:rsid w:val="00EE5487"/>
    <w:rsid w:val="00EE6BCA"/>
    <w:rsid w:val="00EF0DBC"/>
    <w:rsid w:val="00EF52F4"/>
    <w:rsid w:val="00F2122D"/>
    <w:rsid w:val="00F26F51"/>
    <w:rsid w:val="00F27CFA"/>
    <w:rsid w:val="00F54683"/>
    <w:rsid w:val="00F67307"/>
    <w:rsid w:val="00F7224E"/>
    <w:rsid w:val="00F762BB"/>
    <w:rsid w:val="00F82F14"/>
    <w:rsid w:val="00FA5D44"/>
    <w:rsid w:val="00FD1996"/>
    <w:rsid w:val="00FD2D57"/>
    <w:rsid w:val="00F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8CAFE"/>
  <w15:chartTrackingRefBased/>
  <w15:docId w15:val="{2CAC1CD0-9621-4883-BCDB-9E8F39E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6B"/>
  </w:style>
  <w:style w:type="paragraph" w:styleId="Footer">
    <w:name w:val="footer"/>
    <w:basedOn w:val="Normal"/>
    <w:link w:val="FooterChar"/>
    <w:uiPriority w:val="99"/>
    <w:unhideWhenUsed/>
    <w:rsid w:val="005E6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6B"/>
  </w:style>
  <w:style w:type="paragraph" w:styleId="ListParagraph">
    <w:name w:val="List Paragraph"/>
    <w:basedOn w:val="Normal"/>
    <w:uiPriority w:val="34"/>
    <w:qFormat/>
    <w:rsid w:val="00FA5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godsmark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@godsmark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sv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svg"/><Relationship Id="rId4" Type="http://schemas.openxmlformats.org/officeDocument/2006/relationships/image" Target="media/image7.svg"/><Relationship Id="rId9" Type="http://schemas.openxmlformats.org/officeDocument/2006/relationships/image" Target="media/image12.png"/><Relationship Id="rId14" Type="http://schemas.openxmlformats.org/officeDocument/2006/relationships/image" Target="media/image1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Brownlow</dc:creator>
  <cp:keywords/>
  <dc:description/>
  <cp:lastModifiedBy>COOPER, Elaine (NHS NOTTINGHAM AND NOTTINGHAMSHIRE ICB - 52R)</cp:lastModifiedBy>
  <cp:revision>7</cp:revision>
  <cp:lastPrinted>2022-06-16T17:31:00Z</cp:lastPrinted>
  <dcterms:created xsi:type="dcterms:W3CDTF">2022-10-18T15:25:00Z</dcterms:created>
  <dcterms:modified xsi:type="dcterms:W3CDTF">2022-10-28T11:15:00Z</dcterms:modified>
</cp:coreProperties>
</file>